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015" w:rsidRPr="00DB037B" w:rsidRDefault="00DB037B">
      <w:pPr>
        <w:rPr>
          <w:b/>
        </w:rPr>
      </w:pPr>
      <w:r w:rsidRPr="00DB037B">
        <w:rPr>
          <w:b/>
        </w:rPr>
        <w:t>Arthur Norman Butland Articles 194</w:t>
      </w:r>
      <w:r>
        <w:rPr>
          <w:b/>
        </w:rPr>
        <w:t>0</w:t>
      </w:r>
      <w:r w:rsidRPr="00DB037B">
        <w:rPr>
          <w:b/>
        </w:rPr>
        <w:t xml:space="preserve"> – 1966</w:t>
      </w:r>
    </w:p>
    <w:p w:rsidR="00DB037B" w:rsidRDefault="00DB037B">
      <w:r w:rsidRPr="00DB037B">
        <w:rPr>
          <w:noProof/>
          <w:lang w:eastAsia="en-GB"/>
        </w:rPr>
        <w:drawing>
          <wp:inline distT="0" distB="0" distL="0" distR="0">
            <wp:extent cx="2068421" cy="2638425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887" cy="2642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37B" w:rsidRDefault="00DB037B">
      <w:r>
        <w:t>The Western Morning News, 3 February 1940</w:t>
      </w:r>
    </w:p>
    <w:p w:rsidR="00DB037B" w:rsidRDefault="00DB037B">
      <w:r w:rsidRPr="00DB037B">
        <w:rPr>
          <w:noProof/>
          <w:lang w:eastAsia="en-GB"/>
        </w:rPr>
        <w:drawing>
          <wp:inline distT="0" distB="0" distL="0" distR="0">
            <wp:extent cx="1940217" cy="5084489"/>
            <wp:effectExtent l="0" t="0" r="3175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673" cy="5101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37B" w:rsidRDefault="00DB037B">
      <w:r>
        <w:t>Somerset County Herald, 13 October 1945</w:t>
      </w:r>
    </w:p>
    <w:p w:rsidR="00DB037B" w:rsidRDefault="00DB037B"/>
    <w:p w:rsidR="00DB037B" w:rsidRDefault="00DB037B">
      <w:r w:rsidRPr="00DB037B">
        <w:rPr>
          <w:noProof/>
          <w:lang w:eastAsia="en-GB"/>
        </w:rPr>
        <w:drawing>
          <wp:inline distT="0" distB="0" distL="0" distR="0">
            <wp:extent cx="2640965" cy="1362250"/>
            <wp:effectExtent l="0" t="0" r="698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13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37B" w:rsidRDefault="00DB037B">
      <w:r>
        <w:t>Somerset County Herald, 31 May 1947</w:t>
      </w:r>
    </w:p>
    <w:p w:rsidR="00DB037B" w:rsidRDefault="00DB037B">
      <w:r w:rsidRPr="00DB037B">
        <w:rPr>
          <w:noProof/>
          <w:lang w:eastAsia="en-GB"/>
        </w:rPr>
        <w:drawing>
          <wp:inline distT="0" distB="0" distL="0" distR="0">
            <wp:extent cx="2105025" cy="234736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7242" cy="2349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37B" w:rsidRDefault="00DB037B">
      <w:r>
        <w:t>Western Daily Press and Bristol Mirror, 8 November 1948</w:t>
      </w:r>
    </w:p>
    <w:p w:rsidR="00DB037B" w:rsidRDefault="00DB037B">
      <w:r w:rsidRPr="00DB037B">
        <w:rPr>
          <w:noProof/>
          <w:lang w:eastAsia="en-GB"/>
        </w:rPr>
        <w:drawing>
          <wp:inline distT="0" distB="0" distL="0" distR="0">
            <wp:extent cx="1895475" cy="1577321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081" cy="1581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37B" w:rsidRDefault="00DB037B" w:rsidP="00DB037B">
      <w:r>
        <w:t xml:space="preserve">Western Daily Press and Bristol Mirror, </w:t>
      </w:r>
      <w:r>
        <w:t>6</w:t>
      </w:r>
      <w:r>
        <w:t xml:space="preserve"> </w:t>
      </w:r>
      <w:r>
        <w:t>April 1949</w:t>
      </w:r>
    </w:p>
    <w:p w:rsidR="00633095" w:rsidRDefault="00633095" w:rsidP="00DB037B">
      <w:r w:rsidRPr="00633095">
        <w:rPr>
          <w:noProof/>
          <w:lang w:eastAsia="en-GB"/>
        </w:rPr>
        <w:lastRenderedPageBreak/>
        <w:drawing>
          <wp:inline distT="0" distB="0" distL="0" distR="0">
            <wp:extent cx="2547326" cy="8554720"/>
            <wp:effectExtent l="0" t="0" r="571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280" cy="8557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3095">
        <w:t xml:space="preserve"> </w:t>
      </w:r>
    </w:p>
    <w:p w:rsidR="00633095" w:rsidRDefault="00633095" w:rsidP="00DB037B"/>
    <w:p w:rsidR="00633095" w:rsidRDefault="00633095" w:rsidP="00DB037B">
      <w:r w:rsidRPr="00633095">
        <w:rPr>
          <w:noProof/>
          <w:lang w:eastAsia="en-GB"/>
        </w:rPr>
        <w:drawing>
          <wp:inline distT="0" distB="0" distL="0" distR="0">
            <wp:extent cx="2640965" cy="3378418"/>
            <wp:effectExtent l="0" t="0" r="698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3378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095" w:rsidRDefault="00633095" w:rsidP="00DB037B">
      <w:r>
        <w:t>Western Daily Press and Bristol Mirror, 25 October 1949</w:t>
      </w:r>
    </w:p>
    <w:p w:rsidR="00633095" w:rsidRDefault="00633095" w:rsidP="00DB037B">
      <w:r w:rsidRPr="00633095">
        <w:rPr>
          <w:noProof/>
          <w:lang w:eastAsia="en-GB"/>
        </w:rPr>
        <w:lastRenderedPageBreak/>
        <w:drawing>
          <wp:inline distT="0" distB="0" distL="0" distR="0">
            <wp:extent cx="2114550" cy="5922301"/>
            <wp:effectExtent l="0" t="0" r="0" b="254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289" cy="5924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095" w:rsidRDefault="00633095" w:rsidP="00DB037B">
      <w:r w:rsidRPr="00633095">
        <w:rPr>
          <w:noProof/>
          <w:lang w:eastAsia="en-GB"/>
        </w:rPr>
        <w:drawing>
          <wp:inline distT="0" distB="0" distL="0" distR="0">
            <wp:extent cx="2390775" cy="494347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494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095" w:rsidRDefault="00633095" w:rsidP="00DB037B">
      <w:r>
        <w:t>The Birmingham Post, 1 September 1966</w:t>
      </w:r>
    </w:p>
    <w:p w:rsidR="00633095" w:rsidRDefault="00633095" w:rsidP="00DB037B">
      <w:r w:rsidRPr="00633095">
        <w:rPr>
          <w:noProof/>
          <w:lang w:eastAsia="en-GB"/>
        </w:rPr>
        <w:lastRenderedPageBreak/>
        <w:drawing>
          <wp:inline distT="0" distB="0" distL="0" distR="0">
            <wp:extent cx="2200275" cy="4271986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099" cy="4275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095" w:rsidRDefault="00633095" w:rsidP="00DB037B">
      <w:r>
        <w:t xml:space="preserve">Coventry Evening </w:t>
      </w:r>
      <w:proofErr w:type="spellStart"/>
      <w:r>
        <w:t>Telepgraph</w:t>
      </w:r>
      <w:proofErr w:type="spellEnd"/>
      <w:r>
        <w:t>, 1 September 1966</w:t>
      </w:r>
      <w:bookmarkStart w:id="0" w:name="_GoBack"/>
      <w:bookmarkEnd w:id="0"/>
    </w:p>
    <w:p w:rsidR="00633095" w:rsidRDefault="00633095" w:rsidP="00DB037B"/>
    <w:p w:rsidR="00633095" w:rsidRDefault="00633095" w:rsidP="00DB037B"/>
    <w:p w:rsidR="00DB037B" w:rsidRDefault="00DB037B" w:rsidP="00DB037B"/>
    <w:p w:rsidR="00DB037B" w:rsidRDefault="00DB037B"/>
    <w:sectPr w:rsidR="00DB037B" w:rsidSect="00633095"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37B"/>
    <w:rsid w:val="00633095"/>
    <w:rsid w:val="00B47015"/>
    <w:rsid w:val="00DB0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28CF5C-7D2D-4C80-9835-C49F7FAA1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Waldron</dc:creator>
  <cp:keywords/>
  <dc:description/>
  <cp:lastModifiedBy>Ruth Waldron</cp:lastModifiedBy>
  <cp:revision>2</cp:revision>
  <dcterms:created xsi:type="dcterms:W3CDTF">2020-04-15T12:50:00Z</dcterms:created>
  <dcterms:modified xsi:type="dcterms:W3CDTF">2020-04-15T13:05:00Z</dcterms:modified>
</cp:coreProperties>
</file>